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EEC" w:rsidRDefault="00F0734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.MICROSOF-357F1F\Рабочий стол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.MICROSOF-357F1F\Рабочий стол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342" w:rsidRDefault="00F07342"/>
    <w:p w:rsidR="00F07342" w:rsidRDefault="00F07342"/>
    <w:p w:rsidR="00F07342" w:rsidRDefault="00F07342"/>
    <w:p w:rsidR="00F07342" w:rsidRDefault="00F0734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Admin.MICROSOF-357F1F\Рабочий стол\лист соглас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.MICROSOF-357F1F\Рабочий стол\лист согласован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342" w:rsidRDefault="00F07342"/>
    <w:p w:rsidR="00F07342" w:rsidRDefault="00F07342"/>
    <w:p w:rsidR="0025050B" w:rsidRDefault="0025050B"/>
    <w:p w:rsidR="00F07342" w:rsidRDefault="00F07342"/>
    <w:p w:rsidR="00F07342" w:rsidRDefault="00F07342" w:rsidP="00F07342">
      <w:pPr>
        <w:pStyle w:val="20"/>
        <w:shd w:val="clear" w:color="auto" w:fill="auto"/>
        <w:spacing w:after="42" w:line="270" w:lineRule="exact"/>
        <w:ind w:left="2840"/>
      </w:pPr>
      <w:r>
        <w:lastRenderedPageBreak/>
        <w:t>ПОЯСНИТЕЛЬНАЯ ЗАПИСКА</w:t>
      </w:r>
    </w:p>
    <w:p w:rsidR="00F07342" w:rsidRDefault="00F07342" w:rsidP="00F07342">
      <w:pPr>
        <w:pStyle w:val="20"/>
        <w:shd w:val="clear" w:color="auto" w:fill="auto"/>
        <w:spacing w:after="42" w:line="270" w:lineRule="exact"/>
        <w:ind w:left="2840"/>
      </w:pPr>
    </w:p>
    <w:p w:rsidR="00F07342" w:rsidRPr="00D338FB" w:rsidRDefault="00F07342" w:rsidP="00F07342">
      <w:pPr>
        <w:pStyle w:val="4"/>
        <w:shd w:val="clear" w:color="auto" w:fill="auto"/>
        <w:spacing w:before="0"/>
        <w:ind w:left="709"/>
        <w:jc w:val="center"/>
        <w:rPr>
          <w:b/>
        </w:rPr>
      </w:pPr>
      <w:r w:rsidRPr="00D338FB">
        <w:rPr>
          <w:b/>
          <w:sz w:val="28"/>
          <w:szCs w:val="26"/>
        </w:rPr>
        <w:t xml:space="preserve">к основной программе профессионального образования среднего профессионального образования по программе подготовки   специалистов среднего звена </w:t>
      </w:r>
      <w:r w:rsidRPr="00D338FB">
        <w:rPr>
          <w:b/>
        </w:rPr>
        <w:t>25.02.01 Техническая эксплуатация летательных аппаратов и двигателей</w:t>
      </w:r>
    </w:p>
    <w:p w:rsidR="00F07342" w:rsidRPr="00FA382F" w:rsidRDefault="00F07342" w:rsidP="00F07342">
      <w:pPr>
        <w:pStyle w:val="4"/>
        <w:shd w:val="clear" w:color="auto" w:fill="auto"/>
        <w:spacing w:before="0"/>
        <w:ind w:left="709"/>
        <w:jc w:val="center"/>
        <w:rPr>
          <w:sz w:val="28"/>
          <w:szCs w:val="26"/>
        </w:rPr>
      </w:pPr>
    </w:p>
    <w:p w:rsidR="00F07342" w:rsidRPr="005D16DA" w:rsidRDefault="00F07342" w:rsidP="00F07342">
      <w:pPr>
        <w:pStyle w:val="ConsPlusNormal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tab/>
      </w:r>
      <w:r w:rsidRPr="005D16DA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программа по специальности СПО </w:t>
      </w:r>
      <w:r w:rsidRPr="005D16DA">
        <w:rPr>
          <w:rFonts w:ascii="Times New Roman" w:hAnsi="Times New Roman" w:cs="Times New Roman"/>
          <w:sz w:val="24"/>
          <w:szCs w:val="24"/>
        </w:rPr>
        <w:t>25.02.01 Техническая эксплуатация летательных аппаратов и двигателей</w:t>
      </w:r>
      <w:r w:rsidRPr="005D16DA">
        <w:rPr>
          <w:rStyle w:val="a6"/>
          <w:rFonts w:eastAsiaTheme="minorEastAsia"/>
          <w:sz w:val="24"/>
          <w:szCs w:val="24"/>
        </w:rPr>
        <w:t xml:space="preserve"> </w:t>
      </w:r>
      <w:r w:rsidRPr="005D16DA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представляет собой комплект документов, разработанных и утвержденных Государственным </w:t>
      </w:r>
      <w:r w:rsidRPr="005D16DA">
        <w:rPr>
          <w:rFonts w:ascii="Times New Roman" w:hAnsi="Times New Roman" w:cs="Times New Roman"/>
          <w:sz w:val="24"/>
          <w:szCs w:val="24"/>
        </w:rPr>
        <w:t>автономным профессиональным образовательным учреждением «</w:t>
      </w:r>
      <w:proofErr w:type="spellStart"/>
      <w:r w:rsidRPr="005D16DA">
        <w:rPr>
          <w:rFonts w:ascii="Times New Roman" w:hAnsi="Times New Roman" w:cs="Times New Roman"/>
          <w:sz w:val="24"/>
          <w:szCs w:val="24"/>
        </w:rPr>
        <w:t>Лаишевский</w:t>
      </w:r>
      <w:proofErr w:type="spellEnd"/>
      <w:r w:rsidRPr="005D16DA">
        <w:rPr>
          <w:rFonts w:ascii="Times New Roman" w:hAnsi="Times New Roman" w:cs="Times New Roman"/>
          <w:sz w:val="24"/>
          <w:szCs w:val="24"/>
        </w:rPr>
        <w:t xml:space="preserve"> технико-экономический техникум» </w:t>
      </w:r>
      <w:r w:rsidRPr="005D16DA">
        <w:rPr>
          <w:rFonts w:ascii="Times New Roman" w:hAnsi="Times New Roman" w:cs="Times New Roman"/>
          <w:color w:val="000000"/>
          <w:sz w:val="24"/>
          <w:szCs w:val="24"/>
        </w:rPr>
        <w:t xml:space="preserve">с учетом потребностей регионального рынка труда, и соответствующих отраслевых требований, на основе </w:t>
      </w:r>
      <w:r w:rsidRPr="0025050B">
        <w:rPr>
          <w:rStyle w:val="a7"/>
          <w:rFonts w:eastAsiaTheme="minorEastAsia"/>
          <w:i w:val="0"/>
          <w:sz w:val="24"/>
          <w:szCs w:val="24"/>
        </w:rPr>
        <w:t>федерального государственного образовательного стандарта среднего профессионального образования</w:t>
      </w:r>
      <w:r w:rsidRPr="005D16DA">
        <w:rPr>
          <w:rStyle w:val="a7"/>
          <w:rFonts w:eastAsiaTheme="minorEastAsia"/>
          <w:sz w:val="24"/>
          <w:szCs w:val="24"/>
        </w:rPr>
        <w:t>,</w:t>
      </w:r>
      <w:r w:rsidRPr="005D16DA">
        <w:rPr>
          <w:rStyle w:val="11"/>
          <w:rFonts w:eastAsiaTheme="minorEastAsia"/>
          <w:i/>
          <w:sz w:val="24"/>
          <w:szCs w:val="24"/>
        </w:rPr>
        <w:t xml:space="preserve"> </w:t>
      </w:r>
      <w:r w:rsidRPr="005D16DA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утвержденного приказом Министерства образования и науки Российской Федерации </w:t>
      </w:r>
      <w:r w:rsidRPr="005D16DA">
        <w:rPr>
          <w:rFonts w:ascii="Times New Roman" w:hAnsi="Times New Roman" w:cs="Times New Roman"/>
          <w:bCs/>
          <w:sz w:val="24"/>
          <w:szCs w:val="24"/>
        </w:rPr>
        <w:t>от 22 апреля 2014 г. N 389,</w:t>
      </w:r>
      <w:r w:rsidRPr="005D16DA">
        <w:rPr>
          <w:rFonts w:ascii="Times New Roman" w:hAnsi="Times New Roman" w:cs="Times New Roman"/>
          <w:color w:val="000000"/>
          <w:sz w:val="24"/>
          <w:szCs w:val="24"/>
        </w:rPr>
        <w:t xml:space="preserve"> зарегистрированного Министерством юстиции </w:t>
      </w:r>
      <w:r w:rsidRPr="005D16DA">
        <w:rPr>
          <w:rFonts w:ascii="Times New Roman" w:hAnsi="Times New Roman" w:cs="Times New Roman"/>
          <w:sz w:val="24"/>
          <w:szCs w:val="24"/>
        </w:rPr>
        <w:t>России (</w:t>
      </w:r>
      <w:proofErr w:type="spellStart"/>
      <w:r w:rsidRPr="005D16DA">
        <w:rPr>
          <w:rFonts w:ascii="Times New Roman" w:hAnsi="Times New Roman" w:cs="Times New Roman"/>
          <w:sz w:val="24"/>
          <w:szCs w:val="24"/>
        </w:rPr>
        <w:t>рег.N</w:t>
      </w:r>
      <w:proofErr w:type="spellEnd"/>
      <w:r w:rsidRPr="005D16DA">
        <w:rPr>
          <w:rFonts w:ascii="Times New Roman" w:hAnsi="Times New Roman" w:cs="Times New Roman"/>
          <w:sz w:val="24"/>
          <w:szCs w:val="24"/>
        </w:rPr>
        <w:t xml:space="preserve"> 32898 от 27 июня 2014 г.).</w:t>
      </w:r>
    </w:p>
    <w:p w:rsidR="00F07342" w:rsidRPr="005D16DA" w:rsidRDefault="00F07342" w:rsidP="00F07342">
      <w:pPr>
        <w:pStyle w:val="ConsPlusNormal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6DA">
        <w:rPr>
          <w:rFonts w:ascii="Times New Roman" w:hAnsi="Times New Roman" w:cs="Times New Roman"/>
          <w:color w:val="000000"/>
          <w:sz w:val="24"/>
          <w:szCs w:val="24"/>
        </w:rPr>
        <w:tab/>
        <w:t>ОП СПО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данной специальности и включает в себя: учебный план ОП, программы учебных дисциплин и профессиональных модулей и другие материалы, обеспечивающие качество подготовки обучающихся.</w:t>
      </w:r>
    </w:p>
    <w:p w:rsidR="00F07342" w:rsidRPr="005D16DA" w:rsidRDefault="00F07342" w:rsidP="00F0734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color w:val="000000"/>
          <w:sz w:val="24"/>
          <w:szCs w:val="24"/>
        </w:rPr>
        <w:tab/>
        <w:t>Нормативно-правовую базу ОП составляют:</w:t>
      </w:r>
    </w:p>
    <w:p w:rsidR="00F07342" w:rsidRPr="005D16DA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481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Федеральный закон от 29.12.2012 г. № 273- ФЗ «Об образовании в Российской Федерации».</w:t>
      </w:r>
    </w:p>
    <w:p w:rsidR="00F07342" w:rsidRPr="005D16DA" w:rsidRDefault="00F07342" w:rsidP="00F07342">
      <w:pPr>
        <w:pStyle w:val="ConsPlusNormal"/>
        <w:numPr>
          <w:ilvl w:val="0"/>
          <w:numId w:val="2"/>
        </w:numPr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050B">
        <w:rPr>
          <w:rStyle w:val="a7"/>
          <w:rFonts w:eastAsiaTheme="minorEastAsia"/>
          <w:i w:val="0"/>
          <w:sz w:val="24"/>
          <w:szCs w:val="24"/>
        </w:rPr>
        <w:t>Федеральный государственный образовательный стандарт среднего профессионального образования по специальности 25.02.01 Техническая эксплуатация летательных аппаратов и двигателей,</w:t>
      </w:r>
      <w:r w:rsidRPr="0025050B">
        <w:rPr>
          <w:rStyle w:val="11"/>
          <w:rFonts w:eastAsiaTheme="minorEastAsia"/>
          <w:i/>
          <w:sz w:val="24"/>
          <w:szCs w:val="24"/>
        </w:rPr>
        <w:t xml:space="preserve"> </w:t>
      </w:r>
      <w:r w:rsidRPr="0025050B">
        <w:rPr>
          <w:rFonts w:ascii="Times New Roman" w:hAnsi="Times New Roman" w:cs="Times New Roman"/>
          <w:color w:val="000000"/>
          <w:sz w:val="24"/>
          <w:szCs w:val="24"/>
        </w:rPr>
        <w:t>утвержденный  приказом Министерства образования</w:t>
      </w:r>
      <w:r w:rsidRPr="005D16DA">
        <w:rPr>
          <w:rFonts w:ascii="Times New Roman" w:hAnsi="Times New Roman" w:cs="Times New Roman"/>
          <w:color w:val="000000"/>
          <w:sz w:val="24"/>
          <w:szCs w:val="24"/>
        </w:rPr>
        <w:t xml:space="preserve"> и науки Российской Федерации </w:t>
      </w:r>
      <w:r w:rsidRPr="005D16DA">
        <w:rPr>
          <w:rFonts w:ascii="Times New Roman" w:hAnsi="Times New Roman" w:cs="Times New Roman"/>
          <w:bCs/>
          <w:sz w:val="24"/>
          <w:szCs w:val="24"/>
        </w:rPr>
        <w:t>от 22 апреля 2014 г. N 389,</w:t>
      </w:r>
      <w:r w:rsidRPr="005D16DA">
        <w:rPr>
          <w:rFonts w:ascii="Times New Roman" w:hAnsi="Times New Roman" w:cs="Times New Roman"/>
          <w:color w:val="000000"/>
          <w:sz w:val="24"/>
          <w:szCs w:val="24"/>
        </w:rPr>
        <w:t xml:space="preserve"> зарегистрирован Министерством юстиции </w:t>
      </w:r>
      <w:r w:rsidRPr="005D16DA">
        <w:rPr>
          <w:rFonts w:ascii="Times New Roman" w:hAnsi="Times New Roman" w:cs="Times New Roman"/>
          <w:sz w:val="24"/>
          <w:szCs w:val="24"/>
        </w:rPr>
        <w:t>России (</w:t>
      </w:r>
      <w:proofErr w:type="spellStart"/>
      <w:r w:rsidRPr="005D16DA">
        <w:rPr>
          <w:rFonts w:ascii="Times New Roman" w:hAnsi="Times New Roman" w:cs="Times New Roman"/>
          <w:sz w:val="24"/>
          <w:szCs w:val="24"/>
        </w:rPr>
        <w:t>рег.N</w:t>
      </w:r>
      <w:proofErr w:type="spellEnd"/>
      <w:r w:rsidRPr="005D16DA">
        <w:rPr>
          <w:rFonts w:ascii="Times New Roman" w:hAnsi="Times New Roman" w:cs="Times New Roman"/>
          <w:sz w:val="24"/>
          <w:szCs w:val="24"/>
        </w:rPr>
        <w:t xml:space="preserve"> 32898 от 27 июня 2014 г.)</w:t>
      </w:r>
    </w:p>
    <w:p w:rsidR="00F07342" w:rsidRPr="005D16DA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476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Комплект примерной программы общеобразовательных учебных дисциплин, протокол заседания НМС ФГАУ «ФИРО» от 21.07.2015 г. № 3.</w:t>
      </w:r>
    </w:p>
    <w:p w:rsidR="00F07342" w:rsidRPr="005D16DA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476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 xml:space="preserve">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</w:t>
      </w:r>
      <w:r w:rsidRPr="005D16DA">
        <w:rPr>
          <w:bCs/>
          <w:sz w:val="24"/>
          <w:szCs w:val="24"/>
        </w:rPr>
        <w:t>д</w:t>
      </w:r>
      <w:r w:rsidRPr="005D16DA">
        <w:rPr>
          <w:sz w:val="24"/>
          <w:szCs w:val="24"/>
        </w:rPr>
        <w:t>епартамента государственной политики в сфере подготовки рабочих кадров и ДПО от</w:t>
      </w:r>
      <w:r w:rsidRPr="005D16DA">
        <w:rPr>
          <w:bCs/>
          <w:sz w:val="24"/>
          <w:szCs w:val="24"/>
        </w:rPr>
        <w:t xml:space="preserve"> 17 марта 2015 г. N 06-259).</w:t>
      </w:r>
    </w:p>
    <w:p w:rsidR="00F07342" w:rsidRPr="005D16DA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476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О разъяснениях по формированию учебного плана ОПОП НПО/СПО (утв. Министерством образования и науки РФ от «20» октября 2010 г. № 12 - 696);</w:t>
      </w:r>
    </w:p>
    <w:p w:rsidR="00F07342" w:rsidRPr="005D16DA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471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Приказ Министерства образования и науки Российской Федерации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образования», зарегистрирован министерством юст</w:t>
      </w:r>
      <w:r w:rsidRPr="00F07342">
        <w:rPr>
          <w:rStyle w:val="21"/>
          <w:sz w:val="24"/>
          <w:szCs w:val="24"/>
          <w:u w:val="none"/>
        </w:rPr>
        <w:t>ици</w:t>
      </w:r>
      <w:r w:rsidRPr="005D16DA">
        <w:rPr>
          <w:sz w:val="24"/>
          <w:szCs w:val="24"/>
        </w:rPr>
        <w:t>и РФ 14 июня 2013 г., № 28785.</w:t>
      </w:r>
    </w:p>
    <w:p w:rsidR="00F07342" w:rsidRPr="005D16DA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471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Приказ Министерства образования и науки Российской Федерации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зарегистрирован министерством юст</w:t>
      </w:r>
      <w:r w:rsidRPr="00F07342">
        <w:rPr>
          <w:rStyle w:val="21"/>
          <w:sz w:val="24"/>
          <w:szCs w:val="24"/>
          <w:u w:val="none"/>
        </w:rPr>
        <w:t>ици</w:t>
      </w:r>
      <w:r w:rsidRPr="005D16DA">
        <w:rPr>
          <w:sz w:val="24"/>
          <w:szCs w:val="24"/>
        </w:rPr>
        <w:t>и РФ 30 июля 2013 г., № 29200.</w:t>
      </w:r>
    </w:p>
    <w:p w:rsidR="00F07342" w:rsidRPr="005D16DA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471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Приказ Министерства образования и науки Российской Федерации от 15 декабря 2014 г.№1580 «О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образования, утверждённый приказом Министерства образования и науки Российской Федерации от 14 июня 2013 г. № 464», зарегистрирован министерством юстиции РФ 15 января 2014 г. № 35545.</w:t>
      </w:r>
    </w:p>
    <w:p w:rsidR="00F07342" w:rsidRPr="005D16DA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476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lastRenderedPageBreak/>
        <w:t>Приказ Министерства образования и науки Российской Федерации от 22 января 2014 г.№31 «О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образования, утверждённый приказом Министерства образования и науки Российской Федерации от 14 июня 2013 г. № 464», зарегистрирован министерством юст</w:t>
      </w:r>
      <w:r w:rsidRPr="00F07342">
        <w:rPr>
          <w:rStyle w:val="21"/>
          <w:sz w:val="24"/>
          <w:szCs w:val="24"/>
          <w:u w:val="none"/>
        </w:rPr>
        <w:t>ици</w:t>
      </w:r>
      <w:r w:rsidRPr="005D16DA">
        <w:rPr>
          <w:sz w:val="24"/>
          <w:szCs w:val="24"/>
        </w:rPr>
        <w:t>и РФ 7 марта 2014 г., № 31539.</w:t>
      </w:r>
    </w:p>
    <w:p w:rsidR="00F07342" w:rsidRPr="005D16DA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471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 xml:space="preserve">Приказ Министерства образования и науки Российской Федерации от 16 августа 2013 г. № 968 (в редакции приказа </w:t>
      </w:r>
      <w:proofErr w:type="spellStart"/>
      <w:r w:rsidRPr="005D16DA">
        <w:rPr>
          <w:sz w:val="24"/>
          <w:szCs w:val="24"/>
        </w:rPr>
        <w:t>Минобрнауки</w:t>
      </w:r>
      <w:proofErr w:type="spellEnd"/>
      <w:r w:rsidRPr="005D16DA">
        <w:rPr>
          <w:sz w:val="24"/>
          <w:szCs w:val="24"/>
        </w:rPr>
        <w:t xml:space="preserve"> России от 31.01.2014 г. № 74) «Об утверждении порядка проведения государственной итоговой аттестации по образовательным программам среднего профессионального образования», зарегистрирован министерством юс</w:t>
      </w:r>
      <w:r w:rsidRPr="00F07342">
        <w:rPr>
          <w:sz w:val="24"/>
          <w:szCs w:val="24"/>
        </w:rPr>
        <w:t>т</w:t>
      </w:r>
      <w:r w:rsidRPr="00F07342">
        <w:rPr>
          <w:rStyle w:val="21"/>
          <w:sz w:val="24"/>
          <w:szCs w:val="24"/>
          <w:u w:val="none"/>
        </w:rPr>
        <w:t>ици</w:t>
      </w:r>
      <w:r w:rsidRPr="00F07342">
        <w:rPr>
          <w:sz w:val="24"/>
          <w:szCs w:val="24"/>
        </w:rPr>
        <w:t>и</w:t>
      </w:r>
      <w:r w:rsidRPr="005D16DA">
        <w:rPr>
          <w:sz w:val="24"/>
          <w:szCs w:val="24"/>
        </w:rPr>
        <w:t xml:space="preserve"> российской федерации 1 ноября 2013 г. Регистрационный № 30306.</w:t>
      </w:r>
    </w:p>
    <w:p w:rsidR="00F07342" w:rsidRPr="005D16DA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473"/>
        </w:tabs>
        <w:spacing w:before="0" w:line="240" w:lineRule="auto"/>
        <w:ind w:left="20" w:firstLine="28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Устав ГАПОУ «</w:t>
      </w:r>
      <w:proofErr w:type="spellStart"/>
      <w:r w:rsidRPr="005D16DA">
        <w:rPr>
          <w:sz w:val="24"/>
          <w:szCs w:val="24"/>
        </w:rPr>
        <w:t>Лаишевский</w:t>
      </w:r>
      <w:proofErr w:type="spellEnd"/>
      <w:r w:rsidRPr="005D16DA">
        <w:rPr>
          <w:sz w:val="24"/>
          <w:szCs w:val="24"/>
        </w:rPr>
        <w:t xml:space="preserve"> технико-экономический техникум».</w:t>
      </w:r>
    </w:p>
    <w:p w:rsidR="00F07342" w:rsidRPr="005D16DA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476"/>
        </w:tabs>
        <w:spacing w:before="0" w:line="240" w:lineRule="auto"/>
        <w:ind w:left="20" w:right="380" w:firstLine="280"/>
        <w:contextualSpacing/>
        <w:rPr>
          <w:sz w:val="24"/>
          <w:szCs w:val="24"/>
        </w:rPr>
      </w:pPr>
      <w:r w:rsidRPr="005D16DA">
        <w:rPr>
          <w:sz w:val="24"/>
          <w:szCs w:val="24"/>
        </w:rPr>
        <w:t>Локальные акты ГАПОУ «</w:t>
      </w:r>
      <w:proofErr w:type="spellStart"/>
      <w:r w:rsidRPr="005D16DA">
        <w:rPr>
          <w:sz w:val="24"/>
          <w:szCs w:val="24"/>
        </w:rPr>
        <w:t>Лаишевский</w:t>
      </w:r>
      <w:proofErr w:type="spellEnd"/>
      <w:r w:rsidRPr="005D16DA">
        <w:rPr>
          <w:sz w:val="24"/>
          <w:szCs w:val="24"/>
        </w:rPr>
        <w:t xml:space="preserve"> технико-экономический техникум».</w:t>
      </w:r>
    </w:p>
    <w:p w:rsidR="00F07342" w:rsidRPr="005D16DA" w:rsidRDefault="00F07342" w:rsidP="00F07342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240" w:lineRule="auto"/>
        <w:ind w:left="20"/>
        <w:contextualSpacing/>
        <w:rPr>
          <w:sz w:val="24"/>
          <w:szCs w:val="24"/>
        </w:rPr>
      </w:pPr>
      <w:bookmarkStart w:id="1" w:name="bookmark0"/>
      <w:r w:rsidRPr="005D16DA">
        <w:rPr>
          <w:sz w:val="24"/>
          <w:szCs w:val="24"/>
        </w:rPr>
        <w:t>Область профессиональной деятельности выпускника:</w:t>
      </w:r>
      <w:bookmarkEnd w:id="1"/>
    </w:p>
    <w:p w:rsidR="00F07342" w:rsidRPr="005D16DA" w:rsidRDefault="00F07342" w:rsidP="00F0734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1"/>
      <w:r w:rsidRPr="005D16DA">
        <w:rPr>
          <w:sz w:val="24"/>
          <w:szCs w:val="24"/>
        </w:rPr>
        <w:t xml:space="preserve">- </w:t>
      </w:r>
      <w:r w:rsidRPr="005D16DA">
        <w:rPr>
          <w:rFonts w:ascii="Times New Roman" w:hAnsi="Times New Roman" w:cs="Times New Roman"/>
          <w:sz w:val="24"/>
          <w:szCs w:val="24"/>
        </w:rPr>
        <w:t>организация и проведение технической эксплуатации, обслуживания и ремонта летательных аппаратов и двигателей, их функциональных систем в авиационных организациях (компаниях) различных форм собственности.</w:t>
      </w:r>
    </w:p>
    <w:p w:rsidR="00F07342" w:rsidRPr="005D16DA" w:rsidRDefault="00F07342" w:rsidP="00F07342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240" w:lineRule="auto"/>
        <w:ind w:left="20"/>
        <w:contextualSpacing/>
        <w:rPr>
          <w:sz w:val="24"/>
          <w:szCs w:val="24"/>
        </w:rPr>
      </w:pPr>
      <w:r w:rsidRPr="005D16DA">
        <w:rPr>
          <w:sz w:val="24"/>
          <w:szCs w:val="24"/>
        </w:rPr>
        <w:t>Объекты профессиональной деятельности выпускника:</w:t>
      </w:r>
      <w:bookmarkEnd w:id="2"/>
    </w:p>
    <w:p w:rsidR="00F07342" w:rsidRPr="005D16DA" w:rsidRDefault="00F07342" w:rsidP="00F0734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2"/>
      <w:r w:rsidRPr="005D16DA">
        <w:rPr>
          <w:rFonts w:ascii="Times New Roman" w:hAnsi="Times New Roman" w:cs="Times New Roman"/>
          <w:sz w:val="24"/>
          <w:szCs w:val="24"/>
        </w:rPr>
        <w:t>- летательные аппараты и их функциональные системы;</w:t>
      </w:r>
    </w:p>
    <w:p w:rsidR="00F07342" w:rsidRPr="005D16DA" w:rsidRDefault="00F07342" w:rsidP="00F0734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- двигатели летательных аппаратов и их функциональные системы;</w:t>
      </w:r>
    </w:p>
    <w:p w:rsidR="00F07342" w:rsidRPr="005D16DA" w:rsidRDefault="00F07342" w:rsidP="00F0734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- процессы управления при технической эксплуатации, обслуживании и ремонте летательных аппаратов, двигателей и их функциональных систем;</w:t>
      </w:r>
    </w:p>
    <w:p w:rsidR="00F07342" w:rsidRPr="005D16DA" w:rsidRDefault="00F07342" w:rsidP="00F0734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- первичные трудовые коллективы.</w:t>
      </w:r>
    </w:p>
    <w:p w:rsidR="00F07342" w:rsidRPr="005D16DA" w:rsidRDefault="00F07342" w:rsidP="00F07342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294"/>
        </w:tabs>
        <w:spacing w:before="0" w:line="240" w:lineRule="auto"/>
        <w:ind w:left="20"/>
        <w:contextualSpacing/>
        <w:rPr>
          <w:sz w:val="24"/>
          <w:szCs w:val="24"/>
        </w:rPr>
      </w:pPr>
      <w:r w:rsidRPr="005D16DA">
        <w:rPr>
          <w:sz w:val="24"/>
          <w:szCs w:val="24"/>
        </w:rPr>
        <w:t>Виды профессиональной деятельности выпускника:</w:t>
      </w:r>
      <w:bookmarkEnd w:id="3"/>
    </w:p>
    <w:p w:rsidR="00F07342" w:rsidRPr="005D16DA" w:rsidRDefault="00F07342" w:rsidP="00F0734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Техник готовится к следующим видам деятельности:</w:t>
      </w:r>
    </w:p>
    <w:p w:rsidR="00F07342" w:rsidRPr="005D16DA" w:rsidRDefault="00F07342" w:rsidP="00F07342">
      <w:pPr>
        <w:pStyle w:val="ConsPlusNormal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Эксплуатация и техническое обслуживание летательных аппаратов базового типа, их двигателей и функциональных систем.</w:t>
      </w:r>
    </w:p>
    <w:p w:rsidR="00F07342" w:rsidRPr="005D16DA" w:rsidRDefault="00F07342" w:rsidP="00F07342">
      <w:pPr>
        <w:pStyle w:val="ConsPlusNormal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Организация и управление работой структурного подразделения.</w:t>
      </w:r>
    </w:p>
    <w:p w:rsidR="00F07342" w:rsidRDefault="00F07342" w:rsidP="00F07342">
      <w:pPr>
        <w:pStyle w:val="ConsPlusNormal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Выполнение работ по одной или нескольким профессиям рабочих, должностям служащих.</w:t>
      </w:r>
    </w:p>
    <w:p w:rsidR="00F07342" w:rsidRPr="005D16DA" w:rsidRDefault="00F07342" w:rsidP="00F07342">
      <w:pPr>
        <w:pStyle w:val="ConsPlusNormal"/>
        <w:ind w:left="7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7342" w:rsidRPr="00F07342" w:rsidRDefault="00F07342" w:rsidP="00F07342">
      <w:pPr>
        <w:pStyle w:val="4"/>
        <w:numPr>
          <w:ilvl w:val="0"/>
          <w:numId w:val="1"/>
        </w:numPr>
        <w:shd w:val="clear" w:color="auto" w:fill="auto"/>
        <w:tabs>
          <w:tab w:val="left" w:pos="572"/>
        </w:tabs>
        <w:spacing w:before="0" w:line="240" w:lineRule="auto"/>
        <w:ind w:left="20" w:right="-1"/>
        <w:contextualSpacing/>
        <w:jc w:val="both"/>
        <w:rPr>
          <w:sz w:val="24"/>
          <w:szCs w:val="24"/>
        </w:rPr>
      </w:pPr>
      <w:r w:rsidRPr="005D16DA">
        <w:rPr>
          <w:rStyle w:val="a6"/>
          <w:sz w:val="24"/>
          <w:szCs w:val="24"/>
        </w:rPr>
        <w:t xml:space="preserve">Результаты освоения ОП СПО </w:t>
      </w:r>
      <w:r w:rsidRPr="005D16DA">
        <w:rPr>
          <w:rStyle w:val="a6"/>
          <w:b w:val="0"/>
          <w:sz w:val="24"/>
          <w:szCs w:val="24"/>
        </w:rPr>
        <w:t>по специальности</w:t>
      </w:r>
      <w:r w:rsidRPr="005D16DA">
        <w:rPr>
          <w:rStyle w:val="a6"/>
          <w:sz w:val="24"/>
          <w:szCs w:val="24"/>
        </w:rPr>
        <w:t xml:space="preserve"> </w:t>
      </w:r>
      <w:r w:rsidRPr="00F07342">
        <w:rPr>
          <w:rStyle w:val="a7"/>
          <w:rFonts w:eastAsiaTheme="minorEastAsia"/>
          <w:i w:val="0"/>
          <w:sz w:val="24"/>
          <w:szCs w:val="24"/>
        </w:rPr>
        <w:t>25.02.01 Техническая эксплуатация летательных аппаратов и двигателей</w:t>
      </w:r>
      <w:r w:rsidRPr="00F07342">
        <w:rPr>
          <w:sz w:val="24"/>
          <w:szCs w:val="24"/>
        </w:rPr>
        <w:t xml:space="preserve"> определяются приобретаемыми выпускником компетенциями, т.е. его способностью применять полученные при освоении учебных дисциплин и междисциплинарных курсов знания, умения, а также приобретенный опыт и личностные качества в соответствии с задачами профессиональной деятельности.</w:t>
      </w:r>
    </w:p>
    <w:p w:rsidR="00F07342" w:rsidRPr="005D16DA" w:rsidRDefault="00F07342" w:rsidP="00F07342">
      <w:pPr>
        <w:pStyle w:val="4"/>
        <w:shd w:val="clear" w:color="auto" w:fill="auto"/>
        <w:spacing w:before="0" w:line="240" w:lineRule="auto"/>
        <w:ind w:left="20" w:right="-1" w:firstLine="620"/>
        <w:contextualSpacing/>
        <w:jc w:val="both"/>
        <w:rPr>
          <w:rStyle w:val="a8"/>
          <w:b w:val="0"/>
          <w:i w:val="0"/>
          <w:sz w:val="24"/>
          <w:szCs w:val="24"/>
        </w:rPr>
      </w:pPr>
      <w:r w:rsidRPr="00F07342">
        <w:rPr>
          <w:sz w:val="24"/>
          <w:szCs w:val="24"/>
        </w:rPr>
        <w:t xml:space="preserve">В результате освоения ОП СПО по специальности </w:t>
      </w:r>
      <w:r w:rsidRPr="00F07342">
        <w:rPr>
          <w:rStyle w:val="a7"/>
          <w:rFonts w:eastAsiaTheme="minorEastAsia"/>
          <w:i w:val="0"/>
          <w:sz w:val="24"/>
          <w:szCs w:val="24"/>
        </w:rPr>
        <w:t>25.02.01 Техническая эксплуатация летательных аппаратов и двигателей</w:t>
      </w:r>
      <w:r w:rsidRPr="00F07342">
        <w:rPr>
          <w:sz w:val="24"/>
          <w:szCs w:val="24"/>
        </w:rPr>
        <w:t xml:space="preserve"> выпускник должен обладать следующими</w:t>
      </w:r>
      <w:r w:rsidRPr="005D16DA">
        <w:rPr>
          <w:sz w:val="24"/>
          <w:szCs w:val="24"/>
        </w:rPr>
        <w:t xml:space="preserve"> компетенциями</w:t>
      </w:r>
      <w:r w:rsidRPr="005D16DA">
        <w:rPr>
          <w:rStyle w:val="a8"/>
          <w:sz w:val="24"/>
          <w:szCs w:val="24"/>
        </w:rPr>
        <w:t>: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 и результат выполнения заданий.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 xml:space="preserve"> Техник должен обладать профессиональными компетенциями, соответствующими видам деятельности: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1. Эксплуатация и техническое обслуживание летательных аппаратов базового типа, их двигателей и функциональных систем.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ПК 1.1. Поддерживать и сохранять летную годность летательных аппаратов базового типа, их двигателей и функциональных систем на этапе технической эксплуатации.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ПК 1.2. Обеспечивать техническую эксплуатацию летательных аппаратов базового типа, их двигателей и функциональных систем.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ПК 1.3. Обеспечивать безопасность, регулярность и экономическую эффективность авиаперевозок на этапе технического обслуживания.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ПК 1.4. Проводить комплекс планово-предупредительных работ по обеспечению исправности, работоспособности и готовности летательных аппаратов базового типа и их двигателей к использованию по назначению.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ПК 1.5. Вести учет срока службы, наработки объектов эксплуатации, причин и продолжительности простоев авиационной техники.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2. Организация и управление работой структурного подразделения.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ПК 2.1. Организовывать работу коллектива исполнителей в процессе технической эксплуатации, обслуживания и ремонта летательных аппаратов базового типа, их двигателей и функциональных систем.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ПК 2.2. Осуществлять планирование и организацию производственных работ в стандартных ситуациях.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ПК 2.3. Осуществлять контроль качества выполняемых работ при технической эксплуатации, обслуживании и ремонте летательных аппаратов базового типа, их двигателей и функциональных систем.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ПК 2.4. Принимать участие в оценке экономической эффективности производственной деятельности при выполнении технического обслуживания и контроля качества выполняемых работ.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ПК 2.5. Соблюдать технику безопасности и требования охраны труда на производственном участке.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3. Выполнение работ по одной или нескольким профессиям рабочих, должностям служащих.</w:t>
      </w:r>
    </w:p>
    <w:p w:rsidR="00F07342" w:rsidRPr="005D16DA" w:rsidRDefault="00F07342" w:rsidP="00F0734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6DA">
        <w:rPr>
          <w:rFonts w:ascii="Times New Roman" w:hAnsi="Times New Roman" w:cs="Times New Roman"/>
          <w:sz w:val="24"/>
          <w:szCs w:val="24"/>
        </w:rPr>
        <w:t>4. Эксплуатация и техническое обслуживание радиоэлектронного и авиационного оборудования.</w:t>
      </w:r>
    </w:p>
    <w:p w:rsidR="00F07342" w:rsidRPr="005D16DA" w:rsidRDefault="00F07342" w:rsidP="00F07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Style w:val="FontStyle53"/>
          <w:sz w:val="24"/>
          <w:szCs w:val="24"/>
        </w:rPr>
      </w:pPr>
      <w:r w:rsidRPr="005D16DA">
        <w:rPr>
          <w:rStyle w:val="FontStyle53"/>
          <w:sz w:val="24"/>
          <w:szCs w:val="24"/>
        </w:rPr>
        <w:t>ПК 4.1. Проводить учет показателей приборов на различных режимах работы оборудования с оформлением соответствующей технической документации.</w:t>
      </w:r>
    </w:p>
    <w:p w:rsidR="00F07342" w:rsidRPr="005D16DA" w:rsidRDefault="00F07342" w:rsidP="00F07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</w:rPr>
      </w:pPr>
      <w:r w:rsidRPr="005D16DA">
        <w:rPr>
          <w:rStyle w:val="FontStyle53"/>
          <w:sz w:val="24"/>
          <w:szCs w:val="24"/>
        </w:rPr>
        <w:t xml:space="preserve">ПК 4.2. </w:t>
      </w:r>
      <w:r w:rsidRPr="005D16DA">
        <w:rPr>
          <w:rFonts w:ascii="Times New Roman" w:hAnsi="Times New Roman" w:cs="Times New Roman"/>
        </w:rPr>
        <w:t>Анализировать технологическую документацию радиоэлектронного и авиационного оборудования.</w:t>
      </w:r>
    </w:p>
    <w:p w:rsidR="00F07342" w:rsidRPr="005D16DA" w:rsidRDefault="00F07342" w:rsidP="00F07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</w:rPr>
      </w:pPr>
      <w:r w:rsidRPr="005D16DA">
        <w:rPr>
          <w:rFonts w:ascii="Times New Roman" w:hAnsi="Times New Roman" w:cs="Times New Roman"/>
        </w:rPr>
        <w:t>ПК 4.3. Участвовать в планово-предупредительном ремонте радиоэлектронного и авиационного оборудования.</w:t>
      </w:r>
    </w:p>
    <w:p w:rsidR="00F07342" w:rsidRPr="005D16DA" w:rsidRDefault="00F07342" w:rsidP="00F07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</w:rPr>
      </w:pPr>
      <w:r w:rsidRPr="005D16DA">
        <w:rPr>
          <w:rFonts w:ascii="Times New Roman" w:hAnsi="Times New Roman" w:cs="Times New Roman"/>
        </w:rPr>
        <w:t>ПК 4.4. Определять и устранять причины отказа радиоэлектронного и авиационного оборудования.</w:t>
      </w:r>
    </w:p>
    <w:p w:rsidR="00F07342" w:rsidRPr="005D16DA" w:rsidRDefault="00F07342" w:rsidP="00F07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</w:rPr>
      </w:pPr>
      <w:r w:rsidRPr="005D16DA">
        <w:rPr>
          <w:rFonts w:ascii="Times New Roman" w:hAnsi="Times New Roman" w:cs="Times New Roman"/>
        </w:rPr>
        <w:t>ПК 4.5. Выполнять обслуживание радиоэлектронного и авиационного оборудования</w:t>
      </w:r>
    </w:p>
    <w:p w:rsidR="00F07342" w:rsidRPr="005D16DA" w:rsidRDefault="00F07342" w:rsidP="00F07342">
      <w:pPr>
        <w:contextualSpacing/>
      </w:pPr>
    </w:p>
    <w:p w:rsidR="00F07342" w:rsidRPr="005D16DA" w:rsidRDefault="00F07342" w:rsidP="00F07342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826"/>
        </w:tabs>
        <w:spacing w:before="0" w:line="240" w:lineRule="auto"/>
        <w:ind w:right="380"/>
        <w:contextualSpacing/>
        <w:rPr>
          <w:sz w:val="24"/>
          <w:szCs w:val="24"/>
        </w:rPr>
      </w:pPr>
      <w:bookmarkStart w:id="4" w:name="bookmark3"/>
      <w:r w:rsidRPr="005D16DA">
        <w:rPr>
          <w:sz w:val="24"/>
          <w:szCs w:val="24"/>
        </w:rPr>
        <w:t>Учебно-методическое и информационное обеспечение образовательного процесса при реализации ОП СПО:</w:t>
      </w:r>
      <w:bookmarkEnd w:id="4"/>
    </w:p>
    <w:p w:rsidR="00F07342" w:rsidRPr="005D16DA" w:rsidRDefault="00F07342" w:rsidP="00F07342">
      <w:pPr>
        <w:pStyle w:val="4"/>
        <w:shd w:val="clear" w:color="auto" w:fill="auto"/>
        <w:tabs>
          <w:tab w:val="left" w:pos="3580"/>
          <w:tab w:val="left" w:pos="8366"/>
        </w:tabs>
        <w:spacing w:before="0" w:line="240" w:lineRule="auto"/>
        <w:ind w:firstLine="70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Образовательная</w:t>
      </w:r>
      <w:r w:rsidRPr="005D16DA">
        <w:rPr>
          <w:sz w:val="24"/>
          <w:szCs w:val="24"/>
        </w:rPr>
        <w:tab/>
        <w:t xml:space="preserve">программа специальности 25.02.01 Техническая эксплуатация летательных аппаратов и двигателей обеспечена учебно-методической документацией и материалами по всем учебным дисциплинам, междисциплинарным курсам, профессиональным модулям и практикам. Содержание образования каждой из таких учебных дисциплин (профессиональных модулей) представлено в виде рабочих программ и </w:t>
      </w:r>
      <w:r w:rsidRPr="005D16DA">
        <w:rPr>
          <w:sz w:val="24"/>
          <w:szCs w:val="24"/>
        </w:rPr>
        <w:lastRenderedPageBreak/>
        <w:t xml:space="preserve">учебно-методических комплексов. </w:t>
      </w:r>
    </w:p>
    <w:tbl>
      <w:tblPr>
        <w:tblStyle w:val="a9"/>
        <w:tblpPr w:leftFromText="180" w:rightFromText="180" w:vertAnchor="page" w:horzAnchor="margin" w:tblpY="1741"/>
        <w:tblW w:w="0" w:type="auto"/>
        <w:tblLook w:val="04A0" w:firstRow="1" w:lastRow="0" w:firstColumn="1" w:lastColumn="0" w:noHBand="0" w:noVBand="1"/>
      </w:tblPr>
      <w:tblGrid>
        <w:gridCol w:w="2363"/>
        <w:gridCol w:w="7491"/>
      </w:tblGrid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pStyle w:val="4"/>
              <w:shd w:val="clear" w:color="auto" w:fill="auto"/>
              <w:tabs>
                <w:tab w:val="left" w:pos="3580"/>
                <w:tab w:val="left" w:pos="8366"/>
              </w:tabs>
              <w:spacing w:before="0"/>
              <w:jc w:val="center"/>
              <w:rPr>
                <w:sz w:val="24"/>
                <w:szCs w:val="24"/>
              </w:rPr>
            </w:pPr>
            <w:r w:rsidRPr="00715DA2">
              <w:rPr>
                <w:sz w:val="24"/>
                <w:szCs w:val="24"/>
              </w:rPr>
              <w:t>Индекс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4"/>
              <w:shd w:val="clear" w:color="auto" w:fill="auto"/>
              <w:tabs>
                <w:tab w:val="left" w:pos="3580"/>
                <w:tab w:val="left" w:pos="8366"/>
              </w:tabs>
              <w:spacing w:before="0"/>
              <w:jc w:val="center"/>
              <w:rPr>
                <w:sz w:val="24"/>
                <w:szCs w:val="24"/>
              </w:rPr>
            </w:pPr>
            <w:r w:rsidRPr="00715DA2">
              <w:rPr>
                <w:sz w:val="24"/>
                <w:szCs w:val="24"/>
              </w:rPr>
              <w:t>Наименование учебных циклов и учебных дисциплин</w:t>
            </w:r>
          </w:p>
        </w:tc>
      </w:tr>
      <w:tr w:rsidR="00F07342" w:rsidTr="00F07342">
        <w:tc>
          <w:tcPr>
            <w:tcW w:w="9854" w:type="dxa"/>
            <w:gridSpan w:val="2"/>
          </w:tcPr>
          <w:p w:rsidR="00F07342" w:rsidRPr="00715DA2" w:rsidRDefault="00F07342" w:rsidP="00F07342">
            <w:pPr>
              <w:pStyle w:val="4"/>
              <w:shd w:val="clear" w:color="auto" w:fill="auto"/>
              <w:tabs>
                <w:tab w:val="left" w:pos="3580"/>
                <w:tab w:val="left" w:pos="8366"/>
              </w:tabs>
              <w:spacing w:before="0"/>
              <w:jc w:val="center"/>
              <w:rPr>
                <w:b/>
                <w:sz w:val="24"/>
                <w:szCs w:val="24"/>
              </w:rPr>
            </w:pPr>
            <w:r w:rsidRPr="00715DA2">
              <w:rPr>
                <w:b/>
                <w:sz w:val="24"/>
                <w:szCs w:val="24"/>
              </w:rPr>
              <w:t>ОУД Общеобразовательный учебный цикл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ОУДб.01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Русский язык и литература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rPr>
                <w:rFonts w:ascii="Times New Roman" w:hAnsi="Times New Roman" w:cs="Times New Roman"/>
              </w:rPr>
            </w:pPr>
            <w:r w:rsidRPr="00715DA2">
              <w:rPr>
                <w:rFonts w:ascii="Times New Roman" w:hAnsi="Times New Roman" w:cs="Times New Roman"/>
              </w:rPr>
              <w:t>ОУДб.02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Иностранный язык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rPr>
                <w:rFonts w:ascii="Times New Roman" w:hAnsi="Times New Roman" w:cs="Times New Roman"/>
              </w:rPr>
            </w:pPr>
            <w:r w:rsidRPr="00715DA2">
              <w:rPr>
                <w:rFonts w:ascii="Times New Roman" w:hAnsi="Times New Roman" w:cs="Times New Roman"/>
              </w:rPr>
              <w:t>ОУДп.03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Математика: алгебра, начала математического анализа, геометрия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rPr>
                <w:rFonts w:ascii="Times New Roman" w:hAnsi="Times New Roman" w:cs="Times New Roman"/>
              </w:rPr>
            </w:pPr>
            <w:r w:rsidRPr="00715DA2">
              <w:rPr>
                <w:rFonts w:ascii="Times New Roman" w:hAnsi="Times New Roman" w:cs="Times New Roman"/>
              </w:rPr>
              <w:t>ОУДб.04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История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rPr>
                <w:rFonts w:ascii="Times New Roman" w:hAnsi="Times New Roman" w:cs="Times New Roman"/>
              </w:rPr>
            </w:pPr>
            <w:r w:rsidRPr="00715DA2">
              <w:rPr>
                <w:rFonts w:ascii="Times New Roman" w:hAnsi="Times New Roman" w:cs="Times New Roman"/>
              </w:rPr>
              <w:t>ОУДб.05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Физическая культура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rPr>
                <w:rFonts w:ascii="Times New Roman" w:hAnsi="Times New Roman" w:cs="Times New Roman"/>
              </w:rPr>
            </w:pPr>
            <w:r w:rsidRPr="00715DA2">
              <w:rPr>
                <w:rFonts w:ascii="Times New Roman" w:hAnsi="Times New Roman" w:cs="Times New Roman"/>
              </w:rPr>
              <w:t>ОУДб.06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ОБЖ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rPr>
                <w:rFonts w:ascii="Times New Roman" w:hAnsi="Times New Roman" w:cs="Times New Roman"/>
              </w:rPr>
            </w:pPr>
            <w:r w:rsidRPr="00715DA2">
              <w:rPr>
                <w:rFonts w:ascii="Times New Roman" w:hAnsi="Times New Roman" w:cs="Times New Roman"/>
              </w:rPr>
              <w:t>ОУДп.07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 xml:space="preserve">Информатика 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rPr>
                <w:rFonts w:ascii="Times New Roman" w:hAnsi="Times New Roman" w:cs="Times New Roman"/>
              </w:rPr>
            </w:pPr>
            <w:r w:rsidRPr="00715DA2">
              <w:rPr>
                <w:rFonts w:ascii="Times New Roman" w:hAnsi="Times New Roman" w:cs="Times New Roman"/>
              </w:rPr>
              <w:t>ОУДп.08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Физика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rPr>
                <w:rFonts w:ascii="Times New Roman" w:hAnsi="Times New Roman" w:cs="Times New Roman"/>
              </w:rPr>
            </w:pPr>
            <w:proofErr w:type="spellStart"/>
            <w:r w:rsidRPr="00715DA2">
              <w:rPr>
                <w:rFonts w:ascii="Times New Roman" w:hAnsi="Times New Roman" w:cs="Times New Roman"/>
              </w:rPr>
              <w:t>ОУДп</w:t>
            </w:r>
            <w:proofErr w:type="spellEnd"/>
            <w:r w:rsidRPr="00715DA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5DA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Химия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rPr>
                <w:rFonts w:ascii="Times New Roman" w:hAnsi="Times New Roman" w:cs="Times New Roman"/>
              </w:rPr>
            </w:pPr>
            <w:proofErr w:type="spellStart"/>
            <w:r w:rsidRPr="00715DA2">
              <w:rPr>
                <w:rFonts w:ascii="Times New Roman" w:hAnsi="Times New Roman" w:cs="Times New Roman"/>
              </w:rPr>
              <w:t>ОУДб</w:t>
            </w:r>
            <w:proofErr w:type="spellEnd"/>
            <w:r w:rsidRPr="00715DA2">
              <w:rPr>
                <w:rFonts w:ascii="Times New Roman" w:hAnsi="Times New Roman" w:cs="Times New Roman"/>
              </w:rPr>
              <w:t>. 10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Обществознание (вкл. экономику и право)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rPr>
                <w:rFonts w:ascii="Times New Roman" w:hAnsi="Times New Roman" w:cs="Times New Roman"/>
              </w:rPr>
            </w:pPr>
            <w:r w:rsidRPr="00715DA2">
              <w:rPr>
                <w:rFonts w:ascii="Times New Roman" w:hAnsi="Times New Roman" w:cs="Times New Roman"/>
              </w:rPr>
              <w:t>ОУДб.11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География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rPr>
                <w:rFonts w:ascii="Times New Roman" w:hAnsi="Times New Roman" w:cs="Times New Roman"/>
              </w:rPr>
            </w:pPr>
            <w:r w:rsidRPr="00715DA2">
              <w:rPr>
                <w:rFonts w:ascii="Times New Roman" w:hAnsi="Times New Roman" w:cs="Times New Roman"/>
              </w:rPr>
              <w:t>ОУДб.12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Экология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rPr>
                <w:rFonts w:ascii="Times New Roman" w:hAnsi="Times New Roman" w:cs="Times New Roman"/>
              </w:rPr>
            </w:pPr>
            <w:r w:rsidRPr="00715DA2">
              <w:rPr>
                <w:rFonts w:ascii="Times New Roman" w:hAnsi="Times New Roman" w:cs="Times New Roman"/>
              </w:rPr>
              <w:t>УДб.01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 xml:space="preserve">Татарский язык </w:t>
            </w:r>
          </w:p>
        </w:tc>
      </w:tr>
      <w:tr w:rsidR="00F07342" w:rsidTr="00F07342">
        <w:tc>
          <w:tcPr>
            <w:tcW w:w="9854" w:type="dxa"/>
            <w:gridSpan w:val="2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15DA2">
              <w:rPr>
                <w:sz w:val="24"/>
                <w:szCs w:val="24"/>
              </w:rPr>
              <w:t>ГСЭ Общий гуманитарный и социально-экономический учебный цикл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ОГСЭ.01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Основы философии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ОГСЭ.02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История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ОГСЭ.03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Иностранный язык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ОГСЭ.04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Физическая культура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ОГСЭ.05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Русский язык и культура речи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ОГСЭ.06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Татарский язык и культура речи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ОГСЭ.07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Социальная психология</w:t>
            </w:r>
          </w:p>
        </w:tc>
      </w:tr>
      <w:tr w:rsidR="00F07342" w:rsidTr="00F07342">
        <w:tc>
          <w:tcPr>
            <w:tcW w:w="9854" w:type="dxa"/>
            <w:gridSpan w:val="2"/>
          </w:tcPr>
          <w:p w:rsidR="00F07342" w:rsidRPr="00715DA2" w:rsidRDefault="00F07342" w:rsidP="00F07342">
            <w:pPr>
              <w:pStyle w:val="1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ЕН М</w:t>
            </w:r>
            <w:r w:rsidRPr="00715DA2">
              <w:rPr>
                <w:sz w:val="24"/>
                <w:szCs w:val="24"/>
              </w:rPr>
              <w:t>атематический и общий естественнонаучный учебный цикл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ЕН.01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Математика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ЕН.02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Информатика</w:t>
            </w:r>
          </w:p>
        </w:tc>
      </w:tr>
      <w:tr w:rsidR="00F07342" w:rsidTr="00F07342">
        <w:tc>
          <w:tcPr>
            <w:tcW w:w="2363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ЕН.03</w:t>
            </w:r>
          </w:p>
        </w:tc>
        <w:tc>
          <w:tcPr>
            <w:tcW w:w="7491" w:type="dxa"/>
          </w:tcPr>
          <w:p w:rsidR="00F07342" w:rsidRPr="00715DA2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15DA2">
              <w:rPr>
                <w:b w:val="0"/>
                <w:sz w:val="24"/>
                <w:szCs w:val="24"/>
              </w:rPr>
              <w:t>Химия</w:t>
            </w:r>
          </w:p>
        </w:tc>
      </w:tr>
      <w:tr w:rsidR="00F07342" w:rsidTr="00F07342">
        <w:tc>
          <w:tcPr>
            <w:tcW w:w="9854" w:type="dxa"/>
            <w:gridSpan w:val="2"/>
          </w:tcPr>
          <w:p w:rsidR="00F07342" w:rsidRPr="00D04C4D" w:rsidRDefault="00F07342" w:rsidP="00F07342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D04C4D">
              <w:rPr>
                <w:sz w:val="24"/>
                <w:szCs w:val="24"/>
              </w:rPr>
              <w:t>Профессиональный учебный цикл</w:t>
            </w:r>
          </w:p>
        </w:tc>
      </w:tr>
      <w:tr w:rsidR="00F07342" w:rsidTr="00F07342">
        <w:tc>
          <w:tcPr>
            <w:tcW w:w="9854" w:type="dxa"/>
            <w:gridSpan w:val="2"/>
          </w:tcPr>
          <w:p w:rsidR="00F07342" w:rsidRPr="00D04C4D" w:rsidRDefault="00F07342" w:rsidP="00F07342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D04C4D">
              <w:rPr>
                <w:sz w:val="24"/>
                <w:szCs w:val="24"/>
              </w:rPr>
              <w:t>ОП Общепрофессиональные дисциплины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ОП.01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Авиационное законодательство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ОП.02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Инженерная графика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ОП.03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Гидравлика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ОП.04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Аэродинамика летательных аппаратов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ОП.05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rPr>
                <w:rFonts w:ascii="Times New Roman" w:hAnsi="Times New Roman" w:cs="Times New Roman"/>
              </w:rPr>
            </w:pPr>
            <w:r w:rsidRPr="00D04C4D">
              <w:rPr>
                <w:rFonts w:ascii="Times New Roman" w:hAnsi="Times New Roman" w:cs="Times New Roman"/>
              </w:rPr>
              <w:t>Теория двигателей летательных аппаратов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ОП.06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rPr>
                <w:rFonts w:ascii="Times New Roman" w:hAnsi="Times New Roman" w:cs="Times New Roman"/>
              </w:rPr>
            </w:pPr>
            <w:r w:rsidRPr="00D04C4D">
              <w:rPr>
                <w:rFonts w:ascii="Times New Roman" w:hAnsi="Times New Roman" w:cs="Times New Roman"/>
              </w:rPr>
              <w:t>Основы конструкции летательных аппаратов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ОП.07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rPr>
                <w:rFonts w:ascii="Times New Roman" w:hAnsi="Times New Roman" w:cs="Times New Roman"/>
              </w:rPr>
            </w:pPr>
            <w:r w:rsidRPr="00D04C4D">
              <w:rPr>
                <w:rFonts w:ascii="Times New Roman" w:hAnsi="Times New Roman" w:cs="Times New Roman"/>
              </w:rPr>
              <w:t>Основы конструкции двигателей летательных аппаратов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ОП.08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Метрология, стандартизация и подтверждение качества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ОП.09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Безопасность жизнедеятельности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ОП.10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Электротехника и электроника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ОП.11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Техническая механика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ОП.12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Материаловедение</w:t>
            </w:r>
          </w:p>
        </w:tc>
      </w:tr>
      <w:tr w:rsidR="00F07342" w:rsidTr="00F07342">
        <w:tc>
          <w:tcPr>
            <w:tcW w:w="9854" w:type="dxa"/>
            <w:gridSpan w:val="2"/>
          </w:tcPr>
          <w:p w:rsidR="00F07342" w:rsidRPr="00D04C4D" w:rsidRDefault="00F07342" w:rsidP="00F07342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D04C4D">
              <w:rPr>
                <w:sz w:val="24"/>
                <w:szCs w:val="24"/>
              </w:rPr>
              <w:t>ПМ  Профессиональные модули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ПМ.01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4C4D">
              <w:rPr>
                <w:rFonts w:ascii="Times New Roman" w:hAnsi="Times New Roman" w:cs="Times New Roman"/>
              </w:rPr>
              <w:t>Эксплуатация и техническое обслуживание летательных аппаратов базового типа, их двигателей и функциональных систем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МДК.01.01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Техническая эксплуатация и ремонт летательных аппаратов и двигателей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ПМ.02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Организация и управление работой структурного подразделения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МДК.02.01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Обеспечение безопасности полетов и эффективности профессиональной деятельности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ПМ.03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Выполнение работ по профессии «Авиационный механик по планеру и двигателям»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lastRenderedPageBreak/>
              <w:t>МДК.03.01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Теоретическая и практическая подготовка авиационного механика по планеру и двигателям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ПМ.04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4C4D">
              <w:rPr>
                <w:rFonts w:ascii="Times New Roman" w:hAnsi="Times New Roman" w:cs="Times New Roman"/>
              </w:rPr>
              <w:t>Эксплуатация и техническое обслуживание радиоэлектронного и авиационного оборудования</w:t>
            </w:r>
          </w:p>
        </w:tc>
      </w:tr>
      <w:tr w:rsidR="00F07342" w:rsidTr="00F07342">
        <w:tc>
          <w:tcPr>
            <w:tcW w:w="2363" w:type="dxa"/>
          </w:tcPr>
          <w:p w:rsidR="00F07342" w:rsidRPr="00D04C4D" w:rsidRDefault="00F07342" w:rsidP="00F0734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04C4D">
              <w:rPr>
                <w:b w:val="0"/>
                <w:sz w:val="24"/>
                <w:szCs w:val="24"/>
              </w:rPr>
              <w:t>МДК.04.01</w:t>
            </w:r>
          </w:p>
        </w:tc>
        <w:tc>
          <w:tcPr>
            <w:tcW w:w="7491" w:type="dxa"/>
          </w:tcPr>
          <w:p w:rsidR="00F07342" w:rsidRPr="00D04C4D" w:rsidRDefault="00F07342" w:rsidP="00F07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4C4D">
              <w:rPr>
                <w:rFonts w:ascii="Times New Roman" w:hAnsi="Times New Roman" w:cs="Times New Roman"/>
              </w:rPr>
              <w:t>Техническая эксплуатация радиоэлектронного и авиационного оборудования</w:t>
            </w:r>
          </w:p>
        </w:tc>
      </w:tr>
    </w:tbl>
    <w:p w:rsidR="00F07342" w:rsidRPr="005D16DA" w:rsidRDefault="00F07342" w:rsidP="00F07342">
      <w:pPr>
        <w:pStyle w:val="4"/>
        <w:shd w:val="clear" w:color="auto" w:fill="auto"/>
        <w:tabs>
          <w:tab w:val="left" w:pos="3580"/>
          <w:tab w:val="left" w:pos="8366"/>
        </w:tabs>
        <w:spacing w:before="0" w:line="240" w:lineRule="auto"/>
        <w:ind w:firstLine="70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Внеаудиторная работа обучающихся сопровождается методическим обеспечением и обоснованием времени, затрачиваемого на ее выполнение.</w:t>
      </w:r>
    </w:p>
    <w:p w:rsidR="00F07342" w:rsidRPr="005D16DA" w:rsidRDefault="00F07342" w:rsidP="00F07342">
      <w:pPr>
        <w:pStyle w:val="4"/>
        <w:shd w:val="clear" w:color="auto" w:fill="auto"/>
        <w:tabs>
          <w:tab w:val="left" w:pos="3580"/>
          <w:tab w:val="left" w:pos="8366"/>
        </w:tabs>
        <w:spacing w:before="0" w:line="240" w:lineRule="auto"/>
        <w:ind w:firstLine="70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Рабочие программы общеобразовательного, общего гуманитарного и социально-экономического учебного цикла, математического и естественнонаучного учебного цикла, профессионального учебного цикла (общепрофессиональные дисциплины), разработаны преподавателями техникума, рассмотрены на заседаниях предметно-цикловой комиссии и утверждены директором техникума.</w:t>
      </w:r>
    </w:p>
    <w:p w:rsidR="00F07342" w:rsidRPr="005D16DA" w:rsidRDefault="00F07342" w:rsidP="00F07342">
      <w:pPr>
        <w:pStyle w:val="4"/>
        <w:shd w:val="clear" w:color="auto" w:fill="auto"/>
        <w:tabs>
          <w:tab w:val="left" w:pos="3580"/>
          <w:tab w:val="left" w:pos="8366"/>
        </w:tabs>
        <w:spacing w:before="0" w:line="240" w:lineRule="auto"/>
        <w:ind w:firstLine="70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Рабочие программы  учебной и производственной (по профилю специальности, преддипломной) практик разработаны преподавателями техникума, рассмотрены на заседании предметно-цикловой комиссии, согласованы с работодателем и утверждены директором техникума.</w:t>
      </w:r>
    </w:p>
    <w:p w:rsidR="00F07342" w:rsidRPr="005D16DA" w:rsidRDefault="00F07342" w:rsidP="00F07342">
      <w:pPr>
        <w:pStyle w:val="4"/>
        <w:shd w:val="clear" w:color="auto" w:fill="auto"/>
        <w:spacing w:before="0" w:line="240" w:lineRule="auto"/>
        <w:ind w:right="-61" w:firstLine="70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Образовательной программой по специальности 25.02.01 Техническая эксплуатация летательных аппаратов и двигателей обеспечивается доступ каждого студента: к базам данных и библиотечным фондам, формируемым по полному</w:t>
      </w:r>
      <w:r>
        <w:t xml:space="preserve"> </w:t>
      </w:r>
      <w:r w:rsidRPr="005D16DA">
        <w:rPr>
          <w:sz w:val="24"/>
          <w:szCs w:val="24"/>
        </w:rPr>
        <w:t>перечню реализуемых дисциплин; методическим пособиям и рекомендациям по всем дисциплинам и по всем видам занятий, а также наглядным пособиям, видео- и мультимедийными материалами.</w:t>
      </w:r>
    </w:p>
    <w:p w:rsidR="00F07342" w:rsidRPr="005D16DA" w:rsidRDefault="00F07342" w:rsidP="00F07342">
      <w:pPr>
        <w:pStyle w:val="4"/>
        <w:shd w:val="clear" w:color="auto" w:fill="auto"/>
        <w:spacing w:before="0" w:line="240" w:lineRule="auto"/>
        <w:ind w:right="-61" w:firstLine="70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Библиотека техникума имеет базовые учебники, практикумы, сборники и другие учебные пособия по каждой дисциплине учебного плана в количестве, достаточном для организации учебного процесса в соответствии с заявленной численностью студентов.</w:t>
      </w:r>
    </w:p>
    <w:p w:rsidR="00F07342" w:rsidRPr="005D16DA" w:rsidRDefault="00F07342" w:rsidP="00F07342">
      <w:pPr>
        <w:pStyle w:val="4"/>
        <w:shd w:val="clear" w:color="auto" w:fill="auto"/>
        <w:spacing w:before="0" w:line="240" w:lineRule="auto"/>
        <w:ind w:right="-61" w:firstLine="70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Педагогические сотрудники формируют и хранят в кабинетах и лабораториях учебно-методические комплексы по каждой учебной дисциплине и профессиональному модулю учебного плана.</w:t>
      </w:r>
    </w:p>
    <w:p w:rsidR="00F07342" w:rsidRPr="005D16DA" w:rsidRDefault="00F07342" w:rsidP="00F07342">
      <w:pPr>
        <w:pStyle w:val="4"/>
        <w:shd w:val="clear" w:color="auto" w:fill="auto"/>
        <w:spacing w:before="0" w:line="240" w:lineRule="auto"/>
        <w:ind w:right="-61" w:firstLine="70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Техникум обеспечивает возможность доступа студентов к новой учебной и методической литературе по информационным дисциплинам в читальном зале библиотеки.</w:t>
      </w:r>
    </w:p>
    <w:p w:rsidR="00F07342" w:rsidRPr="005D16DA" w:rsidRDefault="00F07342" w:rsidP="00F07342">
      <w:pPr>
        <w:pStyle w:val="4"/>
        <w:shd w:val="clear" w:color="auto" w:fill="auto"/>
        <w:spacing w:before="0" w:line="240" w:lineRule="auto"/>
        <w:ind w:right="-61" w:firstLine="70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В техникуме обеспечена возможность выхода в информационные сети через Интернет. Для реализации образовательной программы в техникуме оборудованы 4 компьютерных класса. Компьютеры объединены локальной</w:t>
      </w:r>
      <w:bookmarkStart w:id="5" w:name="bookmark4"/>
      <w:r w:rsidRPr="005D16DA">
        <w:rPr>
          <w:sz w:val="24"/>
          <w:szCs w:val="24"/>
        </w:rPr>
        <w:t xml:space="preserve"> сетью.</w:t>
      </w:r>
    </w:p>
    <w:p w:rsidR="00F07342" w:rsidRPr="005D16DA" w:rsidRDefault="00F07342" w:rsidP="00F07342">
      <w:pPr>
        <w:pStyle w:val="4"/>
        <w:shd w:val="clear" w:color="auto" w:fill="auto"/>
        <w:spacing w:before="0" w:line="240" w:lineRule="auto"/>
        <w:ind w:left="20" w:right="-61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ab/>
        <w:t>Кадровое обеспечение реализации ОП СПО</w:t>
      </w:r>
      <w:bookmarkEnd w:id="5"/>
      <w:r w:rsidRPr="005D16DA">
        <w:rPr>
          <w:sz w:val="24"/>
          <w:szCs w:val="24"/>
        </w:rPr>
        <w:t>.</w:t>
      </w:r>
    </w:p>
    <w:p w:rsidR="00F07342" w:rsidRPr="005D16DA" w:rsidRDefault="00F07342" w:rsidP="00F07342">
      <w:pPr>
        <w:pStyle w:val="4"/>
        <w:shd w:val="clear" w:color="auto" w:fill="auto"/>
        <w:spacing w:before="0" w:line="240" w:lineRule="auto"/>
        <w:ind w:left="20" w:right="20" w:hanging="2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В техникуме сформирован высококвалифицированный штат педагогических сотрудников по специальности 25.02.01 Техническая эксплуатация летательных аппаратов и двигателей. Его основу составляют штатные преподаватели, имеющие высшее образование, соответствующее профилю преподаваемой учебной дисциплины (профессионального модуля). Данные преподаватели включены в план повышения квалификации и стажировки в профильных организациях не реже 1 раза в 3 года.</w:t>
      </w:r>
    </w:p>
    <w:p w:rsidR="00F07342" w:rsidRDefault="00F07342" w:rsidP="00F07342">
      <w:pPr>
        <w:pStyle w:val="4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К реализации образовательной программы по специальности 25.02.01 Техническая эксплуатация летательных аппаратов и двигателей планируется привлекать также специалистов-практиков из числа ведущих специалистов предприятий и организаций любых форм собственности по профилю специальности.</w:t>
      </w:r>
    </w:p>
    <w:p w:rsidR="00F07342" w:rsidRPr="005D16DA" w:rsidRDefault="00F07342" w:rsidP="00F07342">
      <w:pPr>
        <w:pStyle w:val="4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</w:p>
    <w:p w:rsidR="00F07342" w:rsidRPr="005D16DA" w:rsidRDefault="00F07342" w:rsidP="00F07342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543"/>
        </w:tabs>
        <w:spacing w:before="0" w:line="240" w:lineRule="auto"/>
        <w:ind w:left="20" w:right="20"/>
        <w:contextualSpacing/>
        <w:rPr>
          <w:sz w:val="24"/>
          <w:szCs w:val="24"/>
        </w:rPr>
      </w:pPr>
      <w:bookmarkStart w:id="6" w:name="bookmark5"/>
      <w:r w:rsidRPr="005D16DA">
        <w:rPr>
          <w:sz w:val="24"/>
          <w:szCs w:val="24"/>
        </w:rPr>
        <w:t>Основные материально-технические условия для реализации образовательного процесса в ОУ в соответствии с ОП СПО:</w:t>
      </w:r>
      <w:bookmarkEnd w:id="6"/>
    </w:p>
    <w:p w:rsidR="00F07342" w:rsidRPr="005D16DA" w:rsidRDefault="00F07342" w:rsidP="00F07342">
      <w:pPr>
        <w:pStyle w:val="4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Техникум располагает необходимой учебно-материальной базой для проведения учебных занятий по всем циклам учебных дисциплин и профессиональных модулей. В преподавании дисциплин активно используются технические средства обучения: компьютерные классы, объединенные в локальную сеть, мультимедийные проекторы, современные программные продукты.</w:t>
      </w:r>
    </w:p>
    <w:p w:rsidR="00F07342" w:rsidRPr="005D16DA" w:rsidRDefault="00F07342" w:rsidP="00F07342">
      <w:pPr>
        <w:pStyle w:val="4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 xml:space="preserve">Имеющаяся материально-техническая база обеспечивает выполнение обучающимися лабораторных и практических работ, включая как обязательный компонент практические </w:t>
      </w:r>
      <w:r w:rsidRPr="005D16DA">
        <w:rPr>
          <w:sz w:val="24"/>
          <w:szCs w:val="24"/>
        </w:rPr>
        <w:lastRenderedPageBreak/>
        <w:t>задания с использованием стендового оборудования,  так и освоение обучающимися профессиональных модулей в условиях созданной соответствующей образовательной среды в образовательном учреждении или в организациях по профилю специальности в зависимости от специфики вида профессиональной деятельности.</w:t>
      </w:r>
    </w:p>
    <w:p w:rsidR="00F07342" w:rsidRPr="005D16DA" w:rsidRDefault="00F07342" w:rsidP="00F07342">
      <w:pPr>
        <w:pStyle w:val="4"/>
        <w:shd w:val="clear" w:color="auto" w:fill="auto"/>
        <w:spacing w:before="0" w:line="240" w:lineRule="auto"/>
        <w:ind w:left="20" w:firstLine="62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Для реализации ОП специальности в техникуме имеются:</w:t>
      </w:r>
    </w:p>
    <w:p w:rsidR="00F07342" w:rsidRPr="005D16DA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812"/>
        </w:tabs>
        <w:spacing w:before="0" w:line="240" w:lineRule="auto"/>
        <w:ind w:left="20" w:right="40" w:firstLine="62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4 компьютерных класса, укомплектованных компьютерами, объединенными локальной сетью;</w:t>
      </w:r>
    </w:p>
    <w:p w:rsidR="00F07342" w:rsidRPr="005D16DA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812"/>
        </w:tabs>
        <w:spacing w:before="0" w:line="240" w:lineRule="auto"/>
        <w:ind w:left="20" w:right="40" w:firstLine="62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стендовое оборудование и соответствующие методические материалы различных курсов и практикумов по специальности;</w:t>
      </w:r>
    </w:p>
    <w:p w:rsidR="00F07342" w:rsidRPr="005D16DA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812"/>
        </w:tabs>
        <w:spacing w:before="0" w:line="240" w:lineRule="auto"/>
        <w:ind w:left="20" w:right="40" w:firstLine="62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учебная лаборатория самолет ЯК-40;</w:t>
      </w:r>
    </w:p>
    <w:p w:rsidR="00F07342" w:rsidRPr="005D16DA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812"/>
        </w:tabs>
        <w:spacing w:before="0" w:line="240" w:lineRule="auto"/>
        <w:ind w:left="20" w:right="40" w:firstLine="62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>оснащенные лаборатории и мастерские;</w:t>
      </w:r>
    </w:p>
    <w:p w:rsidR="00F07342" w:rsidRDefault="00F07342" w:rsidP="00F07342">
      <w:pPr>
        <w:pStyle w:val="4"/>
        <w:numPr>
          <w:ilvl w:val="0"/>
          <w:numId w:val="2"/>
        </w:numPr>
        <w:shd w:val="clear" w:color="auto" w:fill="auto"/>
        <w:tabs>
          <w:tab w:val="left" w:pos="807"/>
        </w:tabs>
        <w:spacing w:before="0" w:line="240" w:lineRule="auto"/>
        <w:ind w:left="20" w:right="40" w:firstLine="62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 xml:space="preserve">учебные классы, оснащенные наглядными учебными пособиями и </w:t>
      </w:r>
      <w:proofErr w:type="spellStart"/>
      <w:r w:rsidRPr="005D16DA">
        <w:rPr>
          <w:sz w:val="24"/>
          <w:szCs w:val="24"/>
        </w:rPr>
        <w:t>учебно</w:t>
      </w:r>
      <w:proofErr w:type="spellEnd"/>
      <w:r w:rsidRPr="005D16DA">
        <w:rPr>
          <w:sz w:val="24"/>
          <w:szCs w:val="24"/>
        </w:rPr>
        <w:t xml:space="preserve"> - методическими комплексами для преподавания учебных дисциплин общеобразовательного цикла, дисциплин регионального компонента, общепрофессиональных дисци</w:t>
      </w:r>
      <w:r>
        <w:rPr>
          <w:sz w:val="24"/>
          <w:szCs w:val="24"/>
        </w:rPr>
        <w:t>плин и профессиональных модулей.</w:t>
      </w:r>
    </w:p>
    <w:p w:rsidR="00F07342" w:rsidRPr="005D16DA" w:rsidRDefault="00F07342" w:rsidP="00F07342">
      <w:pPr>
        <w:pStyle w:val="4"/>
        <w:shd w:val="clear" w:color="auto" w:fill="auto"/>
        <w:tabs>
          <w:tab w:val="left" w:pos="807"/>
        </w:tabs>
        <w:spacing w:before="0" w:line="240" w:lineRule="auto"/>
        <w:ind w:left="640" w:right="40"/>
        <w:contextualSpacing/>
        <w:jc w:val="both"/>
        <w:rPr>
          <w:sz w:val="24"/>
          <w:szCs w:val="24"/>
        </w:rPr>
      </w:pPr>
    </w:p>
    <w:p w:rsidR="00F07342" w:rsidRPr="005D16DA" w:rsidRDefault="00F07342" w:rsidP="00F07342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495"/>
        </w:tabs>
        <w:spacing w:before="0" w:line="240" w:lineRule="auto"/>
        <w:ind w:left="20" w:right="40"/>
        <w:contextualSpacing/>
        <w:rPr>
          <w:sz w:val="24"/>
          <w:szCs w:val="24"/>
        </w:rPr>
      </w:pPr>
      <w:bookmarkStart w:id="7" w:name="bookmark6"/>
      <w:r w:rsidRPr="005D16DA">
        <w:rPr>
          <w:sz w:val="24"/>
          <w:szCs w:val="24"/>
        </w:rPr>
        <w:t>Характеристика социокультурной среды техникума, обеспечивающей развитие общих компетенций обучающихся:</w:t>
      </w:r>
      <w:bookmarkEnd w:id="7"/>
    </w:p>
    <w:p w:rsidR="00F07342" w:rsidRPr="005D16DA" w:rsidRDefault="00F07342" w:rsidP="00F07342">
      <w:pPr>
        <w:pStyle w:val="4"/>
        <w:shd w:val="clear" w:color="auto" w:fill="auto"/>
        <w:spacing w:before="0" w:line="240" w:lineRule="auto"/>
        <w:ind w:left="20" w:right="40" w:firstLine="620"/>
        <w:contextualSpacing/>
        <w:jc w:val="both"/>
        <w:rPr>
          <w:sz w:val="24"/>
          <w:szCs w:val="24"/>
        </w:rPr>
      </w:pPr>
      <w:proofErr w:type="spellStart"/>
      <w:r w:rsidRPr="005D16DA">
        <w:rPr>
          <w:sz w:val="24"/>
          <w:szCs w:val="24"/>
        </w:rPr>
        <w:t>Учебно</w:t>
      </w:r>
      <w:proofErr w:type="spellEnd"/>
      <w:r w:rsidRPr="005D16DA">
        <w:rPr>
          <w:sz w:val="24"/>
          <w:szCs w:val="24"/>
        </w:rPr>
        <w:t xml:space="preserve"> - воспитательная деятельность по специальности 25.02.01 Техническая эксплуатация летательных аппаратов и двигателей строится в соответствии с планом техникума на учебный год и программой развития образовательного учреждения на 2015 - 2020 гг. Особое место в формировании общих компетенций у выпускников отводится программе </w:t>
      </w:r>
      <w:proofErr w:type="spellStart"/>
      <w:r w:rsidRPr="005D16DA">
        <w:rPr>
          <w:sz w:val="24"/>
          <w:szCs w:val="24"/>
        </w:rPr>
        <w:t>внеучебной</w:t>
      </w:r>
      <w:proofErr w:type="spellEnd"/>
      <w:r w:rsidRPr="005D16DA">
        <w:rPr>
          <w:sz w:val="24"/>
          <w:szCs w:val="24"/>
        </w:rPr>
        <w:t xml:space="preserve"> деятельности. Педагогические сотрудники осуществляют свою деятельность согласно имеющимся должностным инструкциям и планам работы на каждый месяц учебного года.</w:t>
      </w:r>
    </w:p>
    <w:p w:rsidR="00F07342" w:rsidRPr="005D16DA" w:rsidRDefault="00F07342" w:rsidP="00F07342">
      <w:pPr>
        <w:pStyle w:val="4"/>
        <w:shd w:val="clear" w:color="auto" w:fill="auto"/>
        <w:spacing w:before="0" w:line="240" w:lineRule="auto"/>
        <w:ind w:left="20" w:right="40" w:firstLine="62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 xml:space="preserve">Цель </w:t>
      </w:r>
      <w:proofErr w:type="spellStart"/>
      <w:r w:rsidRPr="005D16DA">
        <w:rPr>
          <w:sz w:val="24"/>
          <w:szCs w:val="24"/>
        </w:rPr>
        <w:t>внеучебной</w:t>
      </w:r>
      <w:proofErr w:type="spellEnd"/>
      <w:r w:rsidRPr="005D16DA">
        <w:rPr>
          <w:sz w:val="24"/>
          <w:szCs w:val="24"/>
        </w:rPr>
        <w:t xml:space="preserve"> работы техникума - формирование гражданской позиции студентов, сохранение и возрождение традиций техникума, формирование общекультурных и социально-личностных компетенций выпускников. Реализация целей, задач и принципов воспитательной деятельности в техникуме осуществляется через </w:t>
      </w:r>
      <w:proofErr w:type="spellStart"/>
      <w:r w:rsidRPr="005D16DA">
        <w:rPr>
          <w:sz w:val="24"/>
          <w:szCs w:val="24"/>
        </w:rPr>
        <w:t>внеучебную</w:t>
      </w:r>
      <w:proofErr w:type="spellEnd"/>
      <w:r w:rsidRPr="005D16DA">
        <w:rPr>
          <w:sz w:val="24"/>
          <w:szCs w:val="24"/>
        </w:rPr>
        <w:t xml:space="preserve"> работу, спортивные секции, исследовательскую работу студентов, деятельность студенческого самоуправления. </w:t>
      </w:r>
    </w:p>
    <w:p w:rsidR="00F07342" w:rsidRPr="005D16DA" w:rsidRDefault="00F07342" w:rsidP="00F07342">
      <w:pPr>
        <w:pStyle w:val="4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5D16DA">
        <w:rPr>
          <w:sz w:val="24"/>
          <w:szCs w:val="24"/>
        </w:rPr>
        <w:t xml:space="preserve">Для осуществления воспитательной деятельности со студентами по специальности 25.02.01 Техническая эксплуатация летательных аппаратов и двигателей, в техникуме имеются: актовый и читальный залы, оборудованные необходимой техникой для проведения культурно-массовых мероприятий, спортивные залы и площадки. </w:t>
      </w:r>
    </w:p>
    <w:p w:rsidR="00F07342" w:rsidRDefault="00F07342"/>
    <w:sectPr w:rsidR="00F07342" w:rsidSect="00F07342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2F92"/>
    <w:multiLevelType w:val="multilevel"/>
    <w:tmpl w:val="5C465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DC0954"/>
    <w:multiLevelType w:val="hybridMultilevel"/>
    <w:tmpl w:val="417C87E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49443DB"/>
    <w:multiLevelType w:val="multilevel"/>
    <w:tmpl w:val="D02A91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342"/>
    <w:rsid w:val="0025050B"/>
    <w:rsid w:val="009A0EEC"/>
    <w:rsid w:val="00E06C25"/>
    <w:rsid w:val="00F0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1711A4-A2CC-43A7-9859-04991D61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EEC"/>
  </w:style>
  <w:style w:type="paragraph" w:styleId="1">
    <w:name w:val="heading 1"/>
    <w:basedOn w:val="a"/>
    <w:next w:val="a"/>
    <w:link w:val="10"/>
    <w:qFormat/>
    <w:rsid w:val="00F0734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34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07342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F0734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4"/>
    <w:rsid w:val="00F0734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basedOn w:val="a5"/>
    <w:rsid w:val="00F073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7">
    <w:name w:val="Основной текст + Курсив"/>
    <w:basedOn w:val="a5"/>
    <w:rsid w:val="00F0734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">
    <w:name w:val="Основной текст1"/>
    <w:basedOn w:val="a5"/>
    <w:rsid w:val="00F0734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5"/>
    <w:rsid w:val="00F0734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2">
    <w:name w:val="Заголовок №1_"/>
    <w:basedOn w:val="a0"/>
    <w:link w:val="13"/>
    <w:rsid w:val="00F0734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8">
    <w:name w:val="Основной текст + Полужирный;Курсив"/>
    <w:basedOn w:val="a5"/>
    <w:rsid w:val="00F0734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7342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">
    <w:name w:val="Основной текст4"/>
    <w:basedOn w:val="a"/>
    <w:link w:val="a5"/>
    <w:rsid w:val="00F07342"/>
    <w:pPr>
      <w:widowControl w:val="0"/>
      <w:shd w:val="clear" w:color="auto" w:fill="FFFFFF"/>
      <w:spacing w:before="120"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3">
    <w:name w:val="Заголовок №1"/>
    <w:basedOn w:val="a"/>
    <w:link w:val="12"/>
    <w:rsid w:val="00F07342"/>
    <w:pPr>
      <w:widowControl w:val="0"/>
      <w:shd w:val="clear" w:color="auto" w:fill="FFFFFF"/>
      <w:spacing w:before="300"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onsPlusNormal">
    <w:name w:val="ConsPlusNormal"/>
    <w:rsid w:val="00F073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ontStyle53">
    <w:name w:val="Font Style53"/>
    <w:basedOn w:val="a0"/>
    <w:rsid w:val="00F07342"/>
    <w:rPr>
      <w:rFonts w:ascii="Times New Roman" w:hAnsi="Times New Roman" w:cs="Times New Roman"/>
      <w:sz w:val="26"/>
      <w:szCs w:val="26"/>
    </w:rPr>
  </w:style>
  <w:style w:type="table" w:styleId="a9">
    <w:name w:val="Table Grid"/>
    <w:basedOn w:val="a1"/>
    <w:uiPriority w:val="59"/>
    <w:rsid w:val="00F0734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2622</Words>
  <Characters>14949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C-2</cp:lastModifiedBy>
  <cp:revision>2</cp:revision>
  <dcterms:created xsi:type="dcterms:W3CDTF">2021-04-29T06:45:00Z</dcterms:created>
  <dcterms:modified xsi:type="dcterms:W3CDTF">2021-04-29T06:45:00Z</dcterms:modified>
</cp:coreProperties>
</file>